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D60012"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D60012" w:rsidRDefault="009D2314" w:rsidP="009D2314">
      <w:pPr>
        <w:jc w:val="both"/>
        <w:rPr>
          <w:rFonts w:ascii="Arial" w:hAnsi="Arial" w:cs="Arial"/>
          <w:b/>
          <w:sz w:val="16"/>
          <w:szCs w:val="16"/>
        </w:rPr>
      </w:pPr>
      <w:r w:rsidRPr="00D60012">
        <w:rPr>
          <w:rFonts w:ascii="Arial" w:hAnsi="Arial" w:cs="Arial"/>
          <w:b/>
          <w:bCs/>
          <w:sz w:val="16"/>
          <w:szCs w:val="16"/>
        </w:rPr>
        <w:t xml:space="preserve">ATA DE REGISTRO DE PREÇOS: </w:t>
      </w:r>
      <w:r w:rsidRPr="00D60012">
        <w:rPr>
          <w:rFonts w:ascii="Arial" w:hAnsi="Arial" w:cs="Arial"/>
          <w:sz w:val="16"/>
          <w:szCs w:val="16"/>
        </w:rPr>
        <w:t xml:space="preserve">N° </w:t>
      </w:r>
      <w:r w:rsidR="00CF4B0C">
        <w:rPr>
          <w:rFonts w:ascii="Arial" w:hAnsi="Arial" w:cs="Arial"/>
          <w:sz w:val="16"/>
          <w:szCs w:val="16"/>
        </w:rPr>
        <w:t>223</w:t>
      </w:r>
      <w:r w:rsidR="00D60012" w:rsidRPr="00D60012">
        <w:rPr>
          <w:rFonts w:ascii="Arial" w:hAnsi="Arial" w:cs="Arial"/>
          <w:sz w:val="16"/>
          <w:szCs w:val="16"/>
        </w:rPr>
        <w:t>/2015</w:t>
      </w:r>
    </w:p>
    <w:p w:rsidR="009D2314" w:rsidRPr="00D60012" w:rsidRDefault="009D2314" w:rsidP="009D2314">
      <w:pPr>
        <w:jc w:val="both"/>
        <w:rPr>
          <w:rFonts w:ascii="Arial" w:hAnsi="Arial" w:cs="Arial"/>
          <w:b/>
          <w:sz w:val="16"/>
          <w:szCs w:val="16"/>
        </w:rPr>
      </w:pPr>
      <w:r w:rsidRPr="00D60012">
        <w:rPr>
          <w:rFonts w:ascii="Arial" w:hAnsi="Arial" w:cs="Arial"/>
          <w:b/>
          <w:bCs/>
          <w:sz w:val="16"/>
          <w:szCs w:val="16"/>
        </w:rPr>
        <w:t xml:space="preserve">PREGÃO </w:t>
      </w:r>
      <w:r w:rsidR="00D60012" w:rsidRPr="00D60012">
        <w:rPr>
          <w:rFonts w:ascii="Arial" w:hAnsi="Arial" w:cs="Arial"/>
          <w:b/>
          <w:bCs/>
          <w:sz w:val="16"/>
          <w:szCs w:val="16"/>
        </w:rPr>
        <w:t>ELETRÔNICO:</w:t>
      </w:r>
      <w:r w:rsidR="00F17DD3" w:rsidRPr="00D60012">
        <w:rPr>
          <w:rFonts w:ascii="Arial" w:hAnsi="Arial" w:cs="Arial"/>
          <w:b/>
          <w:bCs/>
          <w:sz w:val="16"/>
          <w:szCs w:val="16"/>
        </w:rPr>
        <w:t xml:space="preserve"> </w:t>
      </w:r>
      <w:r w:rsidR="00CF4B0C">
        <w:rPr>
          <w:rFonts w:ascii="Arial" w:hAnsi="Arial" w:cs="Arial"/>
          <w:b/>
          <w:bCs/>
          <w:sz w:val="16"/>
          <w:szCs w:val="16"/>
        </w:rPr>
        <w:t>280</w:t>
      </w:r>
      <w:r w:rsidR="00D60012" w:rsidRPr="00D60012">
        <w:rPr>
          <w:rFonts w:ascii="Arial" w:hAnsi="Arial" w:cs="Arial"/>
          <w:bCs/>
          <w:sz w:val="16"/>
          <w:szCs w:val="16"/>
        </w:rPr>
        <w:t>/2015</w:t>
      </w:r>
    </w:p>
    <w:p w:rsidR="000F74A8" w:rsidRPr="00D60012" w:rsidRDefault="009D2314" w:rsidP="009D2314">
      <w:pPr>
        <w:jc w:val="both"/>
        <w:rPr>
          <w:rFonts w:ascii="Arial" w:hAnsi="Arial" w:cs="Arial"/>
          <w:b/>
          <w:sz w:val="16"/>
          <w:szCs w:val="16"/>
        </w:rPr>
      </w:pPr>
      <w:r w:rsidRPr="00D60012">
        <w:rPr>
          <w:rFonts w:ascii="Arial" w:hAnsi="Arial" w:cs="Arial"/>
          <w:b/>
          <w:bCs/>
          <w:sz w:val="16"/>
          <w:szCs w:val="16"/>
        </w:rPr>
        <w:t xml:space="preserve">PROCESSO: </w:t>
      </w:r>
      <w:r w:rsidR="00D60012" w:rsidRPr="00D60012">
        <w:rPr>
          <w:rFonts w:ascii="Arial" w:hAnsi="Arial" w:cs="Arial"/>
          <w:bCs/>
          <w:sz w:val="16"/>
          <w:szCs w:val="16"/>
        </w:rPr>
        <w:t>01-1901.001</w:t>
      </w:r>
      <w:r w:rsidR="00CF4B0C">
        <w:rPr>
          <w:rFonts w:ascii="Arial" w:hAnsi="Arial" w:cs="Arial"/>
          <w:bCs/>
          <w:sz w:val="16"/>
          <w:szCs w:val="16"/>
        </w:rPr>
        <w:t>76</w:t>
      </w:r>
      <w:r w:rsidR="00D60012" w:rsidRPr="00D60012">
        <w:rPr>
          <w:rFonts w:ascii="Arial" w:hAnsi="Arial" w:cs="Arial"/>
          <w:bCs/>
          <w:sz w:val="16"/>
          <w:szCs w:val="16"/>
        </w:rPr>
        <w:t>-0000/2015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756E2C" w:rsidRPr="00D60012">
        <w:rPr>
          <w:rFonts w:ascii="Arial" w:hAnsi="Arial" w:cs="Arial"/>
          <w:bCs/>
          <w:sz w:val="16"/>
          <w:szCs w:val="16"/>
        </w:rPr>
        <w:t>para</w:t>
      </w:r>
      <w:r w:rsidR="00CF4B0C">
        <w:rPr>
          <w:rFonts w:ascii="Arial" w:hAnsi="Arial" w:cs="Arial"/>
          <w:bCs/>
          <w:sz w:val="16"/>
          <w:szCs w:val="16"/>
        </w:rPr>
        <w:t xml:space="preserve"> eventual e futura aquisição de material permanente ( tratores e micro tratores)</w:t>
      </w:r>
      <w:r w:rsidR="00756E2C">
        <w:rPr>
          <w:rFonts w:ascii="Arial" w:hAnsi="Arial" w:cs="Arial"/>
          <w:bCs/>
          <w:sz w:val="16"/>
          <w:szCs w:val="16"/>
        </w:rPr>
        <w:t>, para</w:t>
      </w:r>
      <w:r w:rsidR="00D60012">
        <w:rPr>
          <w:rFonts w:ascii="Arial" w:hAnsi="Arial" w:cs="Arial"/>
          <w:b/>
          <w:bCs/>
          <w:sz w:val="16"/>
          <w:szCs w:val="16"/>
        </w:rPr>
        <w:t xml:space="preserve"> </w:t>
      </w:r>
      <w:r w:rsidR="00D60012" w:rsidRPr="00D60012">
        <w:rPr>
          <w:rFonts w:ascii="Arial" w:hAnsi="Arial" w:cs="Arial"/>
          <w:bCs/>
          <w:sz w:val="16"/>
          <w:szCs w:val="16"/>
        </w:rPr>
        <w:t>atender a demanda necessária da Secretaria de Estado da Agricultura, Pecuária, Desenvolvimento e Re</w:t>
      </w:r>
      <w:r w:rsidR="00756E2C">
        <w:rPr>
          <w:rFonts w:ascii="Arial" w:hAnsi="Arial" w:cs="Arial"/>
          <w:bCs/>
          <w:sz w:val="16"/>
          <w:szCs w:val="16"/>
        </w:rPr>
        <w:t>gularização Fundiária – SEAGRI</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D60012" w:rsidRDefault="009D2314" w:rsidP="009D2314">
      <w:pPr>
        <w:jc w:val="both"/>
        <w:rPr>
          <w:rFonts w:ascii="Arial" w:hAnsi="Arial" w:cs="Arial"/>
          <w:sz w:val="16"/>
          <w:szCs w:val="16"/>
        </w:rPr>
      </w:pPr>
      <w:r w:rsidRPr="00D60012">
        <w:rPr>
          <w:rFonts w:ascii="Arial" w:hAnsi="Arial" w:cs="Arial"/>
          <w:b/>
          <w:bCs/>
          <w:sz w:val="16"/>
          <w:szCs w:val="16"/>
        </w:rPr>
        <w:t>1. DO OBJETO</w:t>
      </w:r>
    </w:p>
    <w:p w:rsidR="009D2314" w:rsidRPr="00D60012" w:rsidRDefault="009D2314" w:rsidP="009D2314">
      <w:pPr>
        <w:jc w:val="both"/>
        <w:rPr>
          <w:rFonts w:ascii="Arial" w:hAnsi="Arial" w:cs="Arial"/>
          <w:color w:val="FF0000"/>
          <w:sz w:val="16"/>
          <w:szCs w:val="16"/>
        </w:rPr>
      </w:pPr>
    </w:p>
    <w:p w:rsidR="0057352A" w:rsidRPr="002C30E0"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756E2C" w:rsidRPr="00D60012">
        <w:rPr>
          <w:rFonts w:ascii="Arial" w:hAnsi="Arial" w:cs="Arial"/>
          <w:bCs/>
          <w:sz w:val="16"/>
          <w:szCs w:val="16"/>
        </w:rPr>
        <w:t xml:space="preserve">para </w:t>
      </w:r>
      <w:r w:rsidR="00CF4B0C">
        <w:rPr>
          <w:rFonts w:ascii="Arial" w:hAnsi="Arial" w:cs="Arial"/>
          <w:bCs/>
          <w:sz w:val="16"/>
          <w:szCs w:val="16"/>
        </w:rPr>
        <w:t>eventual e futura aquisição de material permanente (tratores e micro tratores)</w:t>
      </w:r>
      <w:r w:rsidR="00756E2C">
        <w:rPr>
          <w:rFonts w:ascii="Arial" w:hAnsi="Arial" w:cs="Arial"/>
          <w:bCs/>
          <w:sz w:val="16"/>
          <w:szCs w:val="16"/>
        </w:rPr>
        <w:t>, para</w:t>
      </w:r>
      <w:r w:rsidR="00756E2C">
        <w:rPr>
          <w:rFonts w:ascii="Arial" w:hAnsi="Arial" w:cs="Arial"/>
          <w:b/>
          <w:bCs/>
          <w:sz w:val="16"/>
          <w:szCs w:val="16"/>
        </w:rPr>
        <w:t xml:space="preserve"> </w:t>
      </w:r>
      <w:r w:rsidR="00756E2C" w:rsidRPr="00D60012">
        <w:rPr>
          <w:rFonts w:ascii="Arial" w:hAnsi="Arial" w:cs="Arial"/>
          <w:bCs/>
          <w:sz w:val="16"/>
          <w:szCs w:val="16"/>
        </w:rPr>
        <w:t>atender a demanda necessária da Secretaria de Estado da Agricultura, Pecuária, Desenvolvimento e Re</w:t>
      </w:r>
      <w:r w:rsidR="00756E2C">
        <w:rPr>
          <w:rFonts w:ascii="Arial" w:hAnsi="Arial" w:cs="Arial"/>
          <w:bCs/>
          <w:sz w:val="16"/>
          <w:szCs w:val="16"/>
        </w:rPr>
        <w:t>gularização Fundiária – SEAGRI</w:t>
      </w:r>
      <w:r w:rsidR="004D4FEA" w:rsidRPr="002C30E0">
        <w:rPr>
          <w:rFonts w:ascii="Arial" w:hAnsi="Arial" w:cs="Arial"/>
          <w:sz w:val="16"/>
          <w:szCs w:val="16"/>
        </w:rPr>
        <w:t>.</w:t>
      </w:r>
    </w:p>
    <w:p w:rsidR="00B276A5" w:rsidRPr="00D60012" w:rsidRDefault="00B276A5" w:rsidP="00524202">
      <w:pPr>
        <w:jc w:val="both"/>
        <w:rPr>
          <w:rFonts w:ascii="Arial" w:hAnsi="Arial" w:cs="Arial"/>
          <w:color w:val="FF0000"/>
          <w:sz w:val="16"/>
          <w:szCs w:val="16"/>
        </w:rPr>
      </w:pPr>
    </w:p>
    <w:p w:rsidR="009D2314" w:rsidRPr="00D60012" w:rsidRDefault="004553F4" w:rsidP="004553F4">
      <w:pPr>
        <w:rPr>
          <w:rFonts w:ascii="Arial" w:hAnsi="Arial" w:cs="Arial"/>
          <w:b/>
          <w:bCs/>
          <w:sz w:val="16"/>
          <w:szCs w:val="16"/>
        </w:rPr>
      </w:pPr>
      <w:r w:rsidRPr="00D60012">
        <w:rPr>
          <w:rFonts w:ascii="Arial" w:hAnsi="Arial" w:cs="Arial"/>
          <w:b/>
          <w:bCs/>
          <w:sz w:val="16"/>
          <w:szCs w:val="16"/>
        </w:rPr>
        <w:t>1.</w:t>
      </w:r>
      <w:r w:rsidR="009D2314" w:rsidRPr="00D60012">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D60012" w:rsidRDefault="009D2314" w:rsidP="009D2314">
      <w:pPr>
        <w:pStyle w:val="Corpodetexto2"/>
        <w:ind w:right="-1" w:firstLine="0"/>
        <w:rPr>
          <w:sz w:val="16"/>
          <w:szCs w:val="16"/>
        </w:rPr>
      </w:pPr>
    </w:p>
    <w:p w:rsidR="009D2314" w:rsidRPr="00D60012" w:rsidRDefault="009D2314" w:rsidP="009D2314">
      <w:pPr>
        <w:spacing w:line="360" w:lineRule="auto"/>
        <w:jc w:val="both"/>
        <w:rPr>
          <w:rFonts w:ascii="Arial" w:hAnsi="Arial" w:cs="Arial"/>
          <w:b/>
          <w:bCs/>
          <w:sz w:val="16"/>
          <w:szCs w:val="16"/>
        </w:rPr>
      </w:pPr>
      <w:r w:rsidRPr="00D60012">
        <w:rPr>
          <w:rFonts w:ascii="Arial" w:hAnsi="Arial" w:cs="Arial"/>
          <w:b/>
          <w:bCs/>
          <w:sz w:val="16"/>
          <w:szCs w:val="16"/>
        </w:rPr>
        <w:t xml:space="preserve">6 - DO </w:t>
      </w:r>
      <w:r w:rsidR="003D2D98" w:rsidRPr="00D60012">
        <w:rPr>
          <w:rFonts w:ascii="Arial" w:hAnsi="Arial" w:cs="Arial"/>
          <w:b/>
          <w:bCs/>
          <w:sz w:val="16"/>
          <w:szCs w:val="16"/>
        </w:rPr>
        <w:t>PRAZO</w:t>
      </w:r>
      <w:r w:rsidRPr="00D60012">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D60012" w:rsidRPr="00CF4B0C" w:rsidRDefault="00F17DD3" w:rsidP="00D60012">
      <w:pPr>
        <w:pStyle w:val="Recuodecorpodetexto"/>
        <w:widowControl/>
        <w:numPr>
          <w:ilvl w:val="1"/>
          <w:numId w:val="19"/>
        </w:numPr>
        <w:tabs>
          <w:tab w:val="clear" w:pos="360"/>
          <w:tab w:val="num" w:pos="0"/>
        </w:tabs>
        <w:suppressAutoHyphens w:val="0"/>
        <w:spacing w:after="0"/>
        <w:ind w:left="0" w:firstLine="0"/>
        <w:jc w:val="both"/>
        <w:rPr>
          <w:rFonts w:ascii="Arial" w:hAnsi="Arial" w:cs="Arial"/>
          <w:b/>
          <w:sz w:val="16"/>
          <w:szCs w:val="16"/>
          <w:lang w:val="pt-BR"/>
        </w:rPr>
      </w:pPr>
      <w:r w:rsidRPr="002C30E0">
        <w:rPr>
          <w:rFonts w:ascii="Arial" w:hAnsi="Arial" w:cs="Arial"/>
          <w:b/>
          <w:bCs/>
          <w:sz w:val="16"/>
          <w:szCs w:val="16"/>
          <w:lang w:val="pt-BR"/>
        </w:rPr>
        <w:t>PRAZO DE ENTREGA</w:t>
      </w:r>
      <w:r w:rsidRPr="002C30E0">
        <w:rPr>
          <w:rFonts w:ascii="Arial" w:hAnsi="Arial" w:cs="Arial"/>
          <w:b/>
          <w:sz w:val="16"/>
          <w:szCs w:val="16"/>
          <w:lang w:val="pt-BR"/>
        </w:rPr>
        <w:t>:</w:t>
      </w:r>
      <w:r w:rsidR="002C30E0" w:rsidRPr="00CF4B0C">
        <w:rPr>
          <w:rFonts w:ascii="Arial" w:hAnsi="Arial" w:cs="Arial"/>
          <w:sz w:val="16"/>
          <w:szCs w:val="16"/>
          <w:lang w:val="pt-BR"/>
        </w:rPr>
        <w:t xml:space="preserve"> </w:t>
      </w:r>
      <w:r w:rsidR="00756E2C" w:rsidRPr="00CF4B0C">
        <w:rPr>
          <w:rFonts w:ascii="Arial" w:hAnsi="Arial" w:cs="Arial"/>
          <w:sz w:val="16"/>
          <w:szCs w:val="16"/>
          <w:lang w:val="pt-BR"/>
        </w:rPr>
        <w:t xml:space="preserve">Dar-se-á o prazo de </w:t>
      </w:r>
      <w:r w:rsidR="00CF4B0C">
        <w:rPr>
          <w:rFonts w:ascii="Arial" w:hAnsi="Arial" w:cs="Arial"/>
          <w:sz w:val="16"/>
          <w:szCs w:val="16"/>
          <w:lang w:val="pt-BR"/>
        </w:rPr>
        <w:t>45</w:t>
      </w:r>
      <w:r w:rsidR="00756E2C" w:rsidRPr="00CF4B0C">
        <w:rPr>
          <w:rFonts w:ascii="Arial" w:hAnsi="Arial" w:cs="Arial"/>
          <w:sz w:val="16"/>
          <w:szCs w:val="16"/>
          <w:lang w:val="pt-BR"/>
        </w:rPr>
        <w:t xml:space="preserve"> (</w:t>
      </w:r>
      <w:r w:rsidR="00CF4B0C" w:rsidRPr="00CF4B0C">
        <w:rPr>
          <w:rFonts w:ascii="Arial" w:hAnsi="Arial" w:cs="Arial"/>
          <w:sz w:val="16"/>
          <w:szCs w:val="16"/>
          <w:lang w:val="pt-BR"/>
        </w:rPr>
        <w:t>quarenta e cinco</w:t>
      </w:r>
      <w:r w:rsidR="00CF4B0C">
        <w:rPr>
          <w:rFonts w:ascii="Arial" w:hAnsi="Arial" w:cs="Arial"/>
          <w:sz w:val="16"/>
          <w:szCs w:val="16"/>
          <w:lang w:val="pt-BR"/>
        </w:rPr>
        <w:t xml:space="preserve"> </w:t>
      </w:r>
      <w:r w:rsidR="00756E2C" w:rsidRPr="00CF4B0C">
        <w:rPr>
          <w:rFonts w:ascii="Arial" w:hAnsi="Arial" w:cs="Arial"/>
          <w:sz w:val="16"/>
          <w:szCs w:val="16"/>
          <w:lang w:val="pt-BR"/>
        </w:rPr>
        <w:t>dias corrido</w:t>
      </w:r>
      <w:r w:rsidR="00CF4B0C">
        <w:rPr>
          <w:rFonts w:ascii="Arial" w:hAnsi="Arial" w:cs="Arial"/>
          <w:sz w:val="16"/>
          <w:szCs w:val="16"/>
          <w:lang w:val="pt-BR"/>
        </w:rPr>
        <w:t>s)</w:t>
      </w:r>
      <w:r w:rsidR="00756E2C" w:rsidRPr="00CF4B0C">
        <w:rPr>
          <w:rFonts w:ascii="Arial" w:hAnsi="Arial" w:cs="Arial"/>
          <w:sz w:val="16"/>
          <w:szCs w:val="16"/>
          <w:lang w:val="pt-BR"/>
        </w:rPr>
        <w:t xml:space="preserve"> após a entrega da Autorização de Fornecimento ao detentor da Ata de Registro de Preços</w:t>
      </w:r>
      <w:r w:rsidR="00D60012" w:rsidRPr="00CF4B0C">
        <w:rPr>
          <w:rFonts w:ascii="Arial" w:hAnsi="Arial" w:cs="Arial"/>
          <w:sz w:val="16"/>
          <w:szCs w:val="16"/>
          <w:lang w:val="pt-BR"/>
        </w:rPr>
        <w:t>.</w:t>
      </w:r>
    </w:p>
    <w:p w:rsidR="002C30E0" w:rsidRPr="00CF4B0C" w:rsidRDefault="002C30E0" w:rsidP="00D60012">
      <w:pPr>
        <w:pStyle w:val="Recuodecorpodetexto"/>
        <w:ind w:left="360"/>
        <w:jc w:val="both"/>
        <w:rPr>
          <w:rFonts w:ascii="Arial" w:hAnsi="Arial" w:cs="Arial"/>
          <w:sz w:val="16"/>
          <w:szCs w:val="16"/>
          <w:lang w:val="pt-BR"/>
        </w:rPr>
      </w:pPr>
    </w:p>
    <w:p w:rsidR="00CF4B0C" w:rsidRPr="00F7617D" w:rsidRDefault="00F17DD3" w:rsidP="00CF4B0C">
      <w:pPr>
        <w:tabs>
          <w:tab w:val="left" w:pos="284"/>
          <w:tab w:val="left" w:pos="567"/>
        </w:tabs>
        <w:ind w:right="-164"/>
        <w:jc w:val="both"/>
        <w:rPr>
          <w:color w:val="FF0000"/>
          <w:sz w:val="22"/>
          <w:szCs w:val="22"/>
        </w:rPr>
      </w:pPr>
      <w:r w:rsidRPr="00CF4B0C">
        <w:rPr>
          <w:rFonts w:ascii="Arial" w:hAnsi="Arial" w:cs="Arial"/>
          <w:b/>
          <w:sz w:val="16"/>
          <w:szCs w:val="16"/>
        </w:rPr>
        <w:t xml:space="preserve">LOCAL/HORÁRIOS: </w:t>
      </w:r>
      <w:r w:rsidR="00CF4B0C" w:rsidRPr="00CF4B0C">
        <w:rPr>
          <w:rFonts w:ascii="Arial" w:hAnsi="Arial" w:cs="Arial"/>
          <w:sz w:val="16"/>
          <w:szCs w:val="16"/>
        </w:rPr>
        <w:t xml:space="preserve">Os </w:t>
      </w:r>
      <w:r w:rsidR="00CF4B0C" w:rsidRPr="00CF4B0C">
        <w:rPr>
          <w:rFonts w:ascii="Arial" w:hAnsi="Arial" w:cs="Arial"/>
          <w:b/>
          <w:sz w:val="16"/>
          <w:szCs w:val="16"/>
        </w:rPr>
        <w:t>EQUIPAMENTOS</w:t>
      </w:r>
      <w:r w:rsidR="00CF4B0C" w:rsidRPr="00CF4B0C">
        <w:rPr>
          <w:rFonts w:ascii="Arial" w:hAnsi="Arial" w:cs="Arial"/>
          <w:sz w:val="16"/>
          <w:szCs w:val="16"/>
        </w:rPr>
        <w:t xml:space="preserve"> </w:t>
      </w:r>
      <w:r w:rsidR="00CF4B0C" w:rsidRPr="00CF4B0C">
        <w:rPr>
          <w:rFonts w:ascii="Arial" w:hAnsi="Arial" w:cs="Arial"/>
          <w:bCs/>
          <w:sz w:val="16"/>
          <w:szCs w:val="16"/>
        </w:rPr>
        <w:t>serão</w:t>
      </w:r>
      <w:r w:rsidR="00CF4B0C" w:rsidRPr="00CF4B0C">
        <w:rPr>
          <w:rFonts w:ascii="Arial" w:hAnsi="Arial" w:cs="Arial"/>
          <w:sz w:val="16"/>
          <w:szCs w:val="16"/>
        </w:rPr>
        <w:t xml:space="preserve"> entregues à Comissão Estadual de Recebimento, que os receberá no Almoxarifado Central do estado de Rondônia, localizado na Rua Antônio Lacerda nº 4138, bairro Embratel, Setor Industrial, CEP 76.821-038, na cidade de Porto Velho, Rondônia, no horário de 07h30min as 13h30minho de segunda a sexta-feira. Os </w:t>
      </w:r>
      <w:r w:rsidR="00CF4B0C" w:rsidRPr="00CF4B0C">
        <w:rPr>
          <w:rFonts w:ascii="Arial" w:hAnsi="Arial" w:cs="Arial"/>
          <w:b/>
          <w:bCs/>
          <w:sz w:val="16"/>
          <w:szCs w:val="16"/>
        </w:rPr>
        <w:t>EQUIPAMENTOS</w:t>
      </w:r>
      <w:r w:rsidR="00CF4B0C" w:rsidRPr="00CF4B0C">
        <w:rPr>
          <w:rFonts w:ascii="Arial" w:hAnsi="Arial" w:cs="Arial"/>
          <w:sz w:val="16"/>
          <w:szCs w:val="16"/>
        </w:rPr>
        <w:t xml:space="preserve"> originários da presente Ata de Registro de Preços, deverão ser executados e entregues conforme a Autorização de Fornecimento, emitido por esta SEAGRI.</w:t>
      </w:r>
    </w:p>
    <w:p w:rsidR="00AA7C4D" w:rsidRPr="00CF4B0C" w:rsidRDefault="00AA7C4D" w:rsidP="00CF4B0C">
      <w:pPr>
        <w:pStyle w:val="Recuodecorpodetexto"/>
        <w:ind w:left="360"/>
        <w:jc w:val="both"/>
        <w:rPr>
          <w:rFonts w:ascii="Arial" w:hAnsi="Arial" w:cs="Arial"/>
          <w:color w:val="FF0000"/>
          <w:sz w:val="16"/>
          <w:szCs w:val="16"/>
          <w:lang w:val="pt-BR"/>
        </w:rPr>
      </w:pPr>
    </w:p>
    <w:p w:rsidR="00D60012" w:rsidRPr="00CF4B0C" w:rsidRDefault="00D60012" w:rsidP="00D60012">
      <w:pPr>
        <w:pStyle w:val="Recuodecorpodetexto"/>
        <w:ind w:left="360"/>
        <w:jc w:val="both"/>
        <w:rPr>
          <w:rFonts w:ascii="Arial" w:hAnsi="Arial" w:cs="Arial"/>
          <w:color w:val="FF0000"/>
          <w:sz w:val="16"/>
          <w:szCs w:val="16"/>
          <w:lang w:val="pt-BR"/>
        </w:rPr>
      </w:pPr>
    </w:p>
    <w:p w:rsidR="00D60012" w:rsidRPr="00CF4B0C" w:rsidRDefault="00D60012" w:rsidP="00D60012">
      <w:pPr>
        <w:pStyle w:val="Recuodecorpodetexto"/>
        <w:ind w:left="360"/>
        <w:jc w:val="both"/>
        <w:rPr>
          <w:rFonts w:ascii="Arial" w:hAnsi="Arial" w:cs="Arial"/>
          <w:color w:val="FF0000"/>
          <w:sz w:val="16"/>
          <w:szCs w:val="16"/>
          <w:lang w:val="pt-BR"/>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 xml:space="preserve">caput </w:t>
      </w:r>
      <w:r w:rsidR="00C17E66"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lastRenderedPageBreak/>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D60012" w:rsidRDefault="005E2FA0" w:rsidP="009D2314">
      <w:pPr>
        <w:jc w:val="both"/>
        <w:rPr>
          <w:rFonts w:ascii="Arial" w:hAnsi="Arial" w:cs="Arial"/>
          <w:b/>
          <w:bCs/>
          <w:sz w:val="16"/>
          <w:szCs w:val="16"/>
        </w:rPr>
      </w:pPr>
      <w:r w:rsidRPr="00D60012">
        <w:rPr>
          <w:rFonts w:ascii="Arial" w:hAnsi="Arial" w:cs="Arial"/>
          <w:b/>
          <w:bCs/>
          <w:sz w:val="16"/>
          <w:szCs w:val="16"/>
        </w:rPr>
        <w:t xml:space="preserve">10 </w:t>
      </w:r>
      <w:r w:rsidR="009D2314" w:rsidRPr="00D60012">
        <w:rPr>
          <w:rFonts w:ascii="Arial" w:hAnsi="Arial" w:cs="Arial"/>
          <w:b/>
          <w:bCs/>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D60012" w:rsidRDefault="009D2314" w:rsidP="009D2314">
      <w:pPr>
        <w:pStyle w:val="Corpodetexto3"/>
        <w:tabs>
          <w:tab w:val="left" w:pos="900"/>
        </w:tabs>
        <w:ind w:right="47"/>
        <w:rPr>
          <w:rFonts w:ascii="Arial" w:hAnsi="Arial" w:cs="Arial"/>
          <w:sz w:val="16"/>
          <w:szCs w:val="16"/>
        </w:rPr>
      </w:pPr>
    </w:p>
    <w:p w:rsidR="009D2314" w:rsidRPr="00D60012" w:rsidRDefault="009D2314" w:rsidP="009D2314">
      <w:pPr>
        <w:pStyle w:val="Corpodetexto3"/>
        <w:tabs>
          <w:tab w:val="left" w:pos="900"/>
        </w:tabs>
        <w:ind w:right="47"/>
        <w:rPr>
          <w:rFonts w:ascii="Arial" w:hAnsi="Arial" w:cs="Arial"/>
          <w:b/>
          <w:bCs/>
          <w:sz w:val="16"/>
          <w:szCs w:val="16"/>
        </w:rPr>
      </w:pPr>
      <w:r w:rsidRPr="00D60012">
        <w:rPr>
          <w:rFonts w:ascii="Arial" w:hAnsi="Arial" w:cs="Arial"/>
          <w:b/>
          <w:sz w:val="16"/>
          <w:szCs w:val="16"/>
        </w:rPr>
        <w:t>1</w:t>
      </w:r>
      <w:r w:rsidR="005E2FA0" w:rsidRPr="00D60012">
        <w:rPr>
          <w:rFonts w:ascii="Arial" w:hAnsi="Arial" w:cs="Arial"/>
          <w:b/>
          <w:sz w:val="16"/>
          <w:szCs w:val="16"/>
        </w:rPr>
        <w:t>4</w:t>
      </w:r>
      <w:r w:rsidRPr="00D60012">
        <w:rPr>
          <w:rFonts w:ascii="Arial" w:hAnsi="Arial" w:cs="Arial"/>
          <w:b/>
          <w:sz w:val="16"/>
          <w:szCs w:val="16"/>
        </w:rPr>
        <w:t>.</w:t>
      </w:r>
      <w:r w:rsidRPr="00D60012">
        <w:rPr>
          <w:rFonts w:ascii="Arial" w:hAnsi="Arial" w:cs="Arial"/>
          <w:sz w:val="16"/>
          <w:szCs w:val="16"/>
        </w:rPr>
        <w:t xml:space="preserve"> </w:t>
      </w:r>
      <w:r w:rsidRPr="00D60012">
        <w:rPr>
          <w:rFonts w:ascii="Arial" w:hAnsi="Arial" w:cs="Arial"/>
          <w:b/>
          <w:bCs/>
          <w:sz w:val="16"/>
          <w:szCs w:val="16"/>
        </w:rPr>
        <w:t>DOS ÓRGÃOS PARTICIPANTES:</w:t>
      </w:r>
    </w:p>
    <w:p w:rsidR="009D2314" w:rsidRPr="00D60012" w:rsidRDefault="009D2314" w:rsidP="009D2314">
      <w:pPr>
        <w:pStyle w:val="Corpodetexto3"/>
        <w:tabs>
          <w:tab w:val="left" w:pos="900"/>
        </w:tabs>
        <w:ind w:right="47"/>
        <w:rPr>
          <w:rFonts w:ascii="Arial" w:hAnsi="Arial" w:cs="Arial"/>
          <w:b/>
          <w:bCs/>
          <w:color w:val="FF0000"/>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8B73AE" w:rsidRPr="009A54D1" w:rsidRDefault="00D60012" w:rsidP="001D515A">
      <w:pPr>
        <w:rPr>
          <w:rFonts w:ascii="Arial" w:hAnsi="Arial"/>
          <w:sz w:val="16"/>
          <w:szCs w:val="16"/>
        </w:rPr>
      </w:pPr>
      <w:r>
        <w:rPr>
          <w:rFonts w:ascii="Arial" w:hAnsi="Arial"/>
          <w:b/>
          <w:color w:val="000000" w:themeColor="text1"/>
          <w:sz w:val="16"/>
          <w:szCs w:val="16"/>
        </w:rPr>
        <w:t xml:space="preserve">SEAGRI - </w:t>
      </w:r>
      <w:r w:rsidRPr="00D60012">
        <w:rPr>
          <w:rFonts w:ascii="Arial" w:hAnsi="Arial" w:cs="Arial"/>
          <w:bCs/>
          <w:sz w:val="16"/>
          <w:szCs w:val="16"/>
        </w:rPr>
        <w:t>SECRETARIA DE ESTADO DA AGRICULTURA, PECUÁRIA, DESENVOLVIMENTO E REGULARIZAÇÃO FUNDIÁRIA</w:t>
      </w:r>
      <w:r>
        <w:rPr>
          <w:rFonts w:ascii="Arial" w:hAnsi="Arial" w:cs="Arial"/>
          <w:bCs/>
          <w:sz w:val="16"/>
          <w:szCs w:val="16"/>
        </w:rPr>
        <w:t>.</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CF4B0C"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Pr>
          <w:rFonts w:ascii="Arial" w:hAnsi="Arial" w:cs="Arial"/>
          <w:b/>
          <w:bCs/>
          <w:color w:val="000000"/>
          <w:sz w:val="16"/>
          <w:szCs w:val="16"/>
        </w:rPr>
        <w:t>MÁRCIA CARVALHO GUEDES</w:t>
      </w:r>
      <w:r w:rsidR="00E746DF"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r w:rsidR="00CF4B0C">
        <w:rPr>
          <w:rFonts w:ascii="Arial" w:hAnsi="Arial" w:cs="Arial"/>
          <w:bCs/>
          <w:color w:val="000000"/>
          <w:sz w:val="16"/>
          <w:szCs w:val="16"/>
        </w:rPr>
        <w:t xml:space="preserve">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D60012" w:rsidRDefault="00CF4B0C" w:rsidP="00526790">
      <w:pPr>
        <w:ind w:right="47"/>
        <w:jc w:val="both"/>
        <w:rPr>
          <w:rFonts w:ascii="Arial" w:hAnsi="Arial" w:cs="Arial"/>
          <w:b/>
          <w:bCs/>
          <w:sz w:val="10"/>
          <w:szCs w:val="10"/>
        </w:rPr>
      </w:pPr>
      <w:r>
        <w:rPr>
          <w:rFonts w:ascii="Arial" w:hAnsi="Arial" w:cs="Arial"/>
          <w:b/>
          <w:bCs/>
          <w:sz w:val="10"/>
          <w:szCs w:val="10"/>
        </w:rPr>
        <w:t>MCG</w:t>
      </w:r>
    </w:p>
    <w:sectPr w:rsidR="00C50BF7" w:rsidRPr="00D6001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E2C" w:rsidRDefault="00756E2C">
      <w:r>
        <w:separator/>
      </w:r>
    </w:p>
  </w:endnote>
  <w:endnote w:type="continuationSeparator" w:id="0">
    <w:p w:rsidR="00756E2C" w:rsidRDefault="00756E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E2C" w:rsidRDefault="00756E2C">
      <w:r>
        <w:separator/>
      </w:r>
    </w:p>
  </w:footnote>
  <w:footnote w:type="continuationSeparator" w:id="0">
    <w:p w:rsidR="00756E2C" w:rsidRDefault="00756E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E2C" w:rsidRDefault="00756E2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29C02AA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198"/>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16174"/>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6E2C"/>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12E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B6865"/>
    <w:rsid w:val="00CD1D80"/>
    <w:rsid w:val="00CD1F56"/>
    <w:rsid w:val="00CD3A2A"/>
    <w:rsid w:val="00CD6B03"/>
    <w:rsid w:val="00CE1032"/>
    <w:rsid w:val="00CE1D30"/>
    <w:rsid w:val="00CE62DB"/>
    <w:rsid w:val="00CE6634"/>
    <w:rsid w:val="00CE6FE8"/>
    <w:rsid w:val="00CF0237"/>
    <w:rsid w:val="00CF4B0C"/>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0012"/>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2707</Words>
  <Characters>14618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3</cp:revision>
  <cp:lastPrinted>2015-11-13T13:12:00Z</cp:lastPrinted>
  <dcterms:created xsi:type="dcterms:W3CDTF">2015-12-16T16:56:00Z</dcterms:created>
  <dcterms:modified xsi:type="dcterms:W3CDTF">2015-12-16T17:01:00Z</dcterms:modified>
</cp:coreProperties>
</file>